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6575" w:rsidR="00306575" w:rsidP="00F3313E" w:rsidRDefault="00306575" w14:paraId="082BA6F0" w14:textId="7C0528BD">
      <w:pPr>
        <w:rPr>
          <w:rFonts w:ascii="Times New Roman" w:hAnsi="Times New Roman" w:cs="Times New Roman"/>
        </w:rPr>
      </w:pPr>
      <w:r w:rsidRPr="00306575">
        <w:rPr>
          <w:rFonts w:ascii="Times New Roman" w:hAnsi="Times New Roman" w:cs="Times New Roman"/>
        </w:rPr>
        <w:t>Re:</w:t>
      </w:r>
      <w:r w:rsidR="009E1237">
        <w:rPr>
          <w:rFonts w:ascii="Times New Roman" w:hAnsi="Times New Roman" w:cs="Times New Roman"/>
        </w:rPr>
        <w:t xml:space="preserve"> </w:t>
      </w:r>
      <w:r w:rsidRPr="00306575">
        <w:rPr>
          <w:rFonts w:ascii="Times New Roman" w:hAnsi="Times New Roman" w:cs="Times New Roman"/>
        </w:rPr>
        <w:t xml:space="preserve">Expedited appeal patient </w:t>
      </w:r>
      <w:proofErr w:type="spellStart"/>
      <w:r w:rsidR="00944FD5">
        <w:rPr>
          <w:rFonts w:ascii="Times New Roman" w:hAnsi="Times New Roman" w:cs="Times New Roman"/>
        </w:rPr>
        <w:t>xxxx</w:t>
      </w:r>
      <w:proofErr w:type="spellEnd"/>
    </w:p>
    <w:p w:rsidRPr="00306575" w:rsidR="00F3313E" w:rsidP="00F3313E" w:rsidRDefault="00F3313E" w14:paraId="0D5D8AFE" w14:textId="63E49DC9">
      <w:pPr>
        <w:rPr>
          <w:rFonts w:ascii="Times New Roman" w:hAnsi="Times New Roman" w:cs="Times New Roman"/>
        </w:rPr>
      </w:pPr>
      <w:r w:rsidRPr="5EEF49B6" w:rsidR="00F3313E">
        <w:rPr>
          <w:rFonts w:ascii="Times New Roman" w:hAnsi="Times New Roman" w:cs="Times New Roman"/>
        </w:rPr>
        <w:t xml:space="preserve">To </w:t>
      </w:r>
      <w:r w:rsidRPr="5EEF49B6" w:rsidR="1618D5A7">
        <w:rPr>
          <w:rFonts w:ascii="Times New Roman" w:hAnsi="Times New Roman" w:cs="Times New Roman"/>
        </w:rPr>
        <w:t>W</w:t>
      </w:r>
      <w:r w:rsidRPr="5EEF49B6" w:rsidR="00F3313E">
        <w:rPr>
          <w:rFonts w:ascii="Times New Roman" w:hAnsi="Times New Roman" w:cs="Times New Roman"/>
        </w:rPr>
        <w:t xml:space="preserve">hom </w:t>
      </w:r>
      <w:r w:rsidRPr="5EEF49B6" w:rsidR="4F3A518A">
        <w:rPr>
          <w:rFonts w:ascii="Times New Roman" w:hAnsi="Times New Roman" w:cs="Times New Roman"/>
        </w:rPr>
        <w:t>I</w:t>
      </w:r>
      <w:r w:rsidRPr="5EEF49B6" w:rsidR="00F3313E">
        <w:rPr>
          <w:rFonts w:ascii="Times New Roman" w:hAnsi="Times New Roman" w:cs="Times New Roman"/>
        </w:rPr>
        <w:t xml:space="preserve">t </w:t>
      </w:r>
      <w:r w:rsidRPr="5EEF49B6" w:rsidR="58693DE9">
        <w:rPr>
          <w:rFonts w:ascii="Times New Roman" w:hAnsi="Times New Roman" w:cs="Times New Roman"/>
        </w:rPr>
        <w:t>M</w:t>
      </w:r>
      <w:r w:rsidRPr="5EEF49B6" w:rsidR="00F3313E">
        <w:rPr>
          <w:rFonts w:ascii="Times New Roman" w:hAnsi="Times New Roman" w:cs="Times New Roman"/>
        </w:rPr>
        <w:t xml:space="preserve">ay </w:t>
      </w:r>
      <w:r w:rsidRPr="5EEF49B6" w:rsidR="5AF65401">
        <w:rPr>
          <w:rFonts w:ascii="Times New Roman" w:hAnsi="Times New Roman" w:cs="Times New Roman"/>
        </w:rPr>
        <w:t>C</w:t>
      </w:r>
      <w:r w:rsidRPr="5EEF49B6" w:rsidR="00F3313E">
        <w:rPr>
          <w:rFonts w:ascii="Times New Roman" w:hAnsi="Times New Roman" w:cs="Times New Roman"/>
        </w:rPr>
        <w:t>oncern:</w:t>
      </w:r>
    </w:p>
    <w:p w:rsidRPr="00306575" w:rsidR="00F3313E" w:rsidP="00F3313E" w:rsidRDefault="00944FD5" w14:paraId="2B4109B6" w14:textId="626B6FD7">
      <w:pPr>
        <w:rPr>
          <w:rFonts w:ascii="Times New Roman" w:hAnsi="Times New Roman" w:cs="Times New Roman"/>
        </w:rPr>
      </w:pPr>
      <w:r w:rsidRPr="17DA51C8" w:rsidR="00944FD5">
        <w:rPr>
          <w:rFonts w:ascii="Times New Roman" w:hAnsi="Times New Roman" w:cs="Times New Roman"/>
        </w:rPr>
        <w:t>xxxx</w:t>
      </w:r>
      <w:r w:rsidRPr="17DA51C8" w:rsidR="00F3313E">
        <w:rPr>
          <w:rFonts w:ascii="Times New Roman" w:hAnsi="Times New Roman" w:cs="Times New Roman"/>
        </w:rPr>
        <w:t xml:space="preserve"> is a </w:t>
      </w:r>
      <w:r w:rsidRPr="17DA51C8" w:rsidR="0043314E">
        <w:rPr>
          <w:rFonts w:ascii="Times New Roman" w:hAnsi="Times New Roman" w:cs="Times New Roman"/>
        </w:rPr>
        <w:t>XX</w:t>
      </w:r>
      <w:r w:rsidRPr="17DA51C8" w:rsidR="00F3313E">
        <w:rPr>
          <w:rFonts w:ascii="Times New Roman" w:hAnsi="Times New Roman" w:cs="Times New Roman"/>
        </w:rPr>
        <w:t xml:space="preserve">-year-old woman who originally presented in </w:t>
      </w:r>
      <w:r w:rsidRPr="17DA51C8" w:rsidR="009E1237">
        <w:rPr>
          <w:rFonts w:ascii="Times New Roman" w:hAnsi="Times New Roman" w:cs="Times New Roman"/>
        </w:rPr>
        <w:t>XXXX</w:t>
      </w:r>
      <w:r w:rsidRPr="17DA51C8" w:rsidR="00F3313E">
        <w:rPr>
          <w:rFonts w:ascii="Times New Roman" w:hAnsi="Times New Roman" w:cs="Times New Roman"/>
        </w:rPr>
        <w:t xml:space="preserve"> with locoregionally advanced oropharynx squamous cell carcinoma and was treated with definitive chemoradiotherapy. </w:t>
      </w:r>
      <w:r w:rsidRPr="17DA51C8" w:rsidR="009E1237">
        <w:rPr>
          <w:rFonts w:ascii="Times New Roman" w:hAnsi="Times New Roman" w:cs="Times New Roman"/>
        </w:rPr>
        <w:t>Sh</w:t>
      </w:r>
      <w:r w:rsidRPr="17DA51C8" w:rsidR="00F3313E">
        <w:rPr>
          <w:rFonts w:ascii="Times New Roman" w:hAnsi="Times New Roman" w:cs="Times New Roman"/>
        </w:rPr>
        <w:t>e also presented with what was presumed to be metastatic disease in a single site of the pelvis. At h</w:t>
      </w:r>
      <w:r w:rsidRPr="17DA51C8" w:rsidR="62AAABD4">
        <w:rPr>
          <w:rFonts w:ascii="Times New Roman" w:hAnsi="Times New Roman" w:cs="Times New Roman"/>
        </w:rPr>
        <w:t>er</w:t>
      </w:r>
      <w:r w:rsidRPr="17DA51C8" w:rsidR="00F3313E">
        <w:rPr>
          <w:rFonts w:ascii="Times New Roman" w:hAnsi="Times New Roman" w:cs="Times New Roman"/>
        </w:rPr>
        <w:t xml:space="preserve"> </w:t>
      </w:r>
      <w:r w:rsidRPr="17DA51C8" w:rsidR="00F3313E">
        <w:rPr>
          <w:rFonts w:ascii="Times New Roman" w:hAnsi="Times New Roman" w:cs="Times New Roman"/>
        </w:rPr>
        <w:t>in</w:t>
      </w:r>
      <w:r w:rsidRPr="17DA51C8" w:rsidR="18FA7A40">
        <w:rPr>
          <w:rFonts w:ascii="Times New Roman" w:hAnsi="Times New Roman" w:cs="Times New Roman"/>
        </w:rPr>
        <w:t>itial</w:t>
      </w:r>
      <w:r w:rsidRPr="17DA51C8" w:rsidR="18FA7A40">
        <w:rPr>
          <w:rFonts w:ascii="Times New Roman" w:hAnsi="Times New Roman" w:cs="Times New Roman"/>
        </w:rPr>
        <w:t xml:space="preserve"> </w:t>
      </w:r>
      <w:r w:rsidRPr="17DA51C8" w:rsidR="00F3313E">
        <w:rPr>
          <w:rFonts w:ascii="Times New Roman" w:hAnsi="Times New Roman" w:cs="Times New Roman"/>
        </w:rPr>
        <w:t>presentation</w:t>
      </w:r>
      <w:r w:rsidRPr="17DA51C8" w:rsidR="00306575">
        <w:rPr>
          <w:rFonts w:ascii="Times New Roman" w:hAnsi="Times New Roman" w:cs="Times New Roman"/>
        </w:rPr>
        <w:t xml:space="preserve">, </w:t>
      </w:r>
      <w:r w:rsidRPr="17DA51C8" w:rsidR="00F3313E">
        <w:rPr>
          <w:rFonts w:ascii="Times New Roman" w:hAnsi="Times New Roman" w:cs="Times New Roman"/>
        </w:rPr>
        <w:t xml:space="preserve">all sites of disease were treated </w:t>
      </w:r>
      <w:r w:rsidRPr="17DA51C8" w:rsidR="00306575">
        <w:rPr>
          <w:rFonts w:ascii="Times New Roman" w:hAnsi="Times New Roman" w:cs="Times New Roman"/>
        </w:rPr>
        <w:t>definitively,</w:t>
      </w:r>
      <w:r w:rsidRPr="17DA51C8" w:rsidR="00F3313E">
        <w:rPr>
          <w:rFonts w:ascii="Times New Roman" w:hAnsi="Times New Roman" w:cs="Times New Roman"/>
        </w:rPr>
        <w:t xml:space="preserve"> and all sites of disease resolved on post treatment imaging</w:t>
      </w:r>
      <w:r w:rsidRPr="17DA51C8" w:rsidR="241062BB">
        <w:rPr>
          <w:rFonts w:ascii="Times New Roman" w:hAnsi="Times New Roman" w:cs="Times New Roman"/>
        </w:rPr>
        <w:t xml:space="preserve">, </w:t>
      </w:r>
      <w:r w:rsidRPr="17DA51C8" w:rsidR="00306575">
        <w:rPr>
          <w:rFonts w:ascii="Times New Roman" w:hAnsi="Times New Roman" w:cs="Times New Roman"/>
        </w:rPr>
        <w:t>which included a</w:t>
      </w:r>
      <w:r w:rsidRPr="17DA51C8" w:rsidR="00F3313E">
        <w:rPr>
          <w:rFonts w:ascii="Times New Roman" w:hAnsi="Times New Roman" w:cs="Times New Roman"/>
        </w:rPr>
        <w:t xml:space="preserve"> PET scan. </w:t>
      </w:r>
      <w:r w:rsidRPr="17DA51C8" w:rsidR="5B488FDA">
        <w:rPr>
          <w:rFonts w:ascii="Times New Roman" w:hAnsi="Times New Roman" w:cs="Times New Roman"/>
        </w:rPr>
        <w:t>Sh</w:t>
      </w:r>
      <w:r w:rsidRPr="17DA51C8" w:rsidR="00F3313E">
        <w:rPr>
          <w:rFonts w:ascii="Times New Roman" w:hAnsi="Times New Roman" w:cs="Times New Roman"/>
        </w:rPr>
        <w:t xml:space="preserve">e </w:t>
      </w:r>
      <w:r w:rsidRPr="17DA51C8" w:rsidR="00F3313E">
        <w:rPr>
          <w:rFonts w:ascii="Times New Roman" w:hAnsi="Times New Roman" w:cs="Times New Roman"/>
        </w:rPr>
        <w:t>subsequently</w:t>
      </w:r>
      <w:r w:rsidRPr="17DA51C8" w:rsidR="00F3313E">
        <w:rPr>
          <w:rFonts w:ascii="Times New Roman" w:hAnsi="Times New Roman" w:cs="Times New Roman"/>
        </w:rPr>
        <w:t xml:space="preserve"> developed pain in a paraspinal location and was found to have a </w:t>
      </w:r>
      <w:r w:rsidRPr="17DA51C8" w:rsidR="00F3313E">
        <w:rPr>
          <w:rFonts w:ascii="Times New Roman" w:hAnsi="Times New Roman" w:cs="Times New Roman"/>
          <w:b w:val="1"/>
          <w:bCs w:val="1"/>
          <w:u w:val="single"/>
        </w:rPr>
        <w:t>SINGLE</w:t>
      </w:r>
      <w:r w:rsidRPr="17DA51C8" w:rsidR="00F3313E">
        <w:rPr>
          <w:rFonts w:ascii="Times New Roman" w:hAnsi="Times New Roman" w:cs="Times New Roman"/>
        </w:rPr>
        <w:t xml:space="preserve"> site of metastatic disease involving the pleura</w:t>
      </w:r>
      <w:r w:rsidRPr="17DA51C8" w:rsidR="00306575">
        <w:rPr>
          <w:rFonts w:ascii="Times New Roman" w:hAnsi="Times New Roman" w:cs="Times New Roman"/>
        </w:rPr>
        <w:t>/</w:t>
      </w:r>
      <w:r w:rsidRPr="17DA51C8" w:rsidR="00F3313E">
        <w:rPr>
          <w:rFonts w:ascii="Times New Roman" w:hAnsi="Times New Roman" w:cs="Times New Roman"/>
        </w:rPr>
        <w:t>11</w:t>
      </w:r>
      <w:r w:rsidRPr="17DA51C8" w:rsidR="3833A1FD">
        <w:rPr>
          <w:rFonts w:ascii="Times New Roman" w:hAnsi="Times New Roman" w:cs="Times New Roman"/>
        </w:rPr>
        <w:t>th</w:t>
      </w:r>
      <w:r w:rsidRPr="17DA51C8" w:rsidR="00F3313E">
        <w:rPr>
          <w:rFonts w:ascii="Times New Roman" w:hAnsi="Times New Roman" w:cs="Times New Roman"/>
        </w:rPr>
        <w:t xml:space="preserve"> rib in a location </w:t>
      </w:r>
      <w:r w:rsidRPr="17DA51C8" w:rsidR="00F3313E">
        <w:rPr>
          <w:rFonts w:ascii="Times New Roman" w:hAnsi="Times New Roman" w:cs="Times New Roman"/>
        </w:rPr>
        <w:t>very close</w:t>
      </w:r>
      <w:r w:rsidRPr="17DA51C8" w:rsidR="00F3313E">
        <w:rPr>
          <w:rFonts w:ascii="Times New Roman" w:hAnsi="Times New Roman" w:cs="Times New Roman"/>
        </w:rPr>
        <w:t xml:space="preserve"> to the spinal column.</w:t>
      </w:r>
      <w:r w:rsidRPr="17DA51C8" w:rsidR="00F3313E">
        <w:rPr>
          <w:rFonts w:ascii="Times New Roman" w:hAnsi="Times New Roman" w:cs="Times New Roman"/>
        </w:rPr>
        <w:t xml:space="preserve"> Given </w:t>
      </w:r>
      <w:r w:rsidRPr="17DA51C8" w:rsidR="63B58BC9">
        <w:rPr>
          <w:rFonts w:ascii="Times New Roman" w:hAnsi="Times New Roman" w:cs="Times New Roman"/>
        </w:rPr>
        <w:t xml:space="preserve">she </w:t>
      </w:r>
      <w:r w:rsidRPr="17DA51C8" w:rsidR="00306575">
        <w:rPr>
          <w:rFonts w:ascii="Times New Roman" w:hAnsi="Times New Roman" w:cs="Times New Roman"/>
        </w:rPr>
        <w:t>has</w:t>
      </w:r>
      <w:r w:rsidRPr="17DA51C8" w:rsidR="00F3313E">
        <w:rPr>
          <w:rFonts w:ascii="Times New Roman" w:hAnsi="Times New Roman" w:cs="Times New Roman"/>
        </w:rPr>
        <w:t xml:space="preserve"> oligo</w:t>
      </w:r>
      <w:r w:rsidRPr="17DA51C8" w:rsidR="00310306">
        <w:rPr>
          <w:rFonts w:ascii="Times New Roman" w:hAnsi="Times New Roman" w:cs="Times New Roman"/>
        </w:rPr>
        <w:t xml:space="preserve"> </w:t>
      </w:r>
      <w:r w:rsidRPr="17DA51C8" w:rsidR="00F3313E">
        <w:rPr>
          <w:rFonts w:ascii="Times New Roman" w:hAnsi="Times New Roman" w:cs="Times New Roman"/>
        </w:rPr>
        <w:t>metast</w:t>
      </w:r>
      <w:r w:rsidRPr="17DA51C8" w:rsidR="00306575">
        <w:rPr>
          <w:rFonts w:ascii="Times New Roman" w:hAnsi="Times New Roman" w:cs="Times New Roman"/>
        </w:rPr>
        <w:t>at</w:t>
      </w:r>
      <w:r w:rsidRPr="17DA51C8" w:rsidR="00F3313E">
        <w:rPr>
          <w:rFonts w:ascii="Times New Roman" w:hAnsi="Times New Roman" w:cs="Times New Roman"/>
        </w:rPr>
        <w:t xml:space="preserve">ic disease and given that SBRT has been </w:t>
      </w:r>
      <w:r w:rsidRPr="17DA51C8" w:rsidR="00F3313E">
        <w:rPr>
          <w:rFonts w:ascii="Times New Roman" w:hAnsi="Times New Roman" w:cs="Times New Roman"/>
        </w:rPr>
        <w:t>demonstrated</w:t>
      </w:r>
      <w:r w:rsidRPr="17DA51C8" w:rsidR="00F3313E">
        <w:rPr>
          <w:rFonts w:ascii="Times New Roman" w:hAnsi="Times New Roman" w:cs="Times New Roman"/>
        </w:rPr>
        <w:t xml:space="preserve"> to result in superior pain control from boney metastatic disease when randomized against palliative fractionation schemes such as 20 Gy in 5 fractions</w:t>
      </w:r>
      <w:r w:rsidRPr="17DA51C8" w:rsidR="00310306">
        <w:rPr>
          <w:rFonts w:ascii="Times New Roman" w:hAnsi="Times New Roman" w:cs="Times New Roman"/>
        </w:rPr>
        <w:t xml:space="preserve"> (PMID: 34126044)</w:t>
      </w:r>
      <w:r w:rsidRPr="17DA51C8" w:rsidR="00F3313E">
        <w:rPr>
          <w:rFonts w:ascii="Times New Roman" w:hAnsi="Times New Roman" w:cs="Times New Roman"/>
        </w:rPr>
        <w:t xml:space="preserve">, definitive treatment with SBRT was recommended. </w:t>
      </w:r>
    </w:p>
    <w:p w:rsidRPr="00306575" w:rsidR="00F3313E" w:rsidP="00F3313E" w:rsidRDefault="00306575" w14:paraId="0BFC049A" w14:textId="6415C227">
      <w:pPr>
        <w:rPr>
          <w:rFonts w:ascii="Times New Roman" w:hAnsi="Times New Roman" w:cs="Times New Roman"/>
        </w:rPr>
      </w:pPr>
      <w:r>
        <w:rPr>
          <w:rFonts w:ascii="Times New Roman" w:hAnsi="Times New Roman" w:cs="Times New Roman"/>
        </w:rPr>
        <w:t xml:space="preserve">In addition, </w:t>
      </w:r>
      <w:r w:rsidRPr="00306575" w:rsidR="00F3313E">
        <w:rPr>
          <w:rFonts w:ascii="Times New Roman" w:hAnsi="Times New Roman" w:cs="Times New Roman"/>
        </w:rPr>
        <w:t xml:space="preserve">I recommended SBRT to </w:t>
      </w:r>
      <w:r w:rsidRPr="00306575" w:rsidR="004316CD">
        <w:rPr>
          <w:rFonts w:ascii="Times New Roman" w:hAnsi="Times New Roman" w:cs="Times New Roman"/>
        </w:rPr>
        <w:t xml:space="preserve">this single site of oligometastatic disease based on </w:t>
      </w:r>
      <w:r w:rsidRPr="00306575" w:rsidR="00F3313E">
        <w:rPr>
          <w:rFonts w:ascii="Times New Roman" w:hAnsi="Times New Roman" w:cs="Times New Roman"/>
        </w:rPr>
        <w:t xml:space="preserve">current data including the SABR-COMET trial (PMID: 30982687) which showed an overall survival benefit to SBRT in this setting compared to further systemic therapy alone. The goal of this treatment is to control </w:t>
      </w:r>
      <w:r w:rsidRPr="00306575" w:rsidR="004316CD">
        <w:rPr>
          <w:rFonts w:ascii="Times New Roman" w:hAnsi="Times New Roman" w:cs="Times New Roman"/>
        </w:rPr>
        <w:t>this site of</w:t>
      </w:r>
      <w:r w:rsidRPr="00306575" w:rsidR="00F3313E">
        <w:rPr>
          <w:rFonts w:ascii="Times New Roman" w:hAnsi="Times New Roman" w:cs="Times New Roman"/>
        </w:rPr>
        <w:t xml:space="preserve"> progressive disease and as such to prolong the patient’s overall survival and progression-free survival. The patient’s functional status is excellent, currently ECOG </w:t>
      </w:r>
      <w:r w:rsidRPr="00306575" w:rsidR="004316CD">
        <w:rPr>
          <w:rFonts w:ascii="Times New Roman" w:hAnsi="Times New Roman" w:cs="Times New Roman"/>
        </w:rPr>
        <w:t>1</w:t>
      </w:r>
      <w:r w:rsidRPr="00306575" w:rsidR="00F3313E">
        <w:rPr>
          <w:rFonts w:ascii="Times New Roman" w:hAnsi="Times New Roman" w:cs="Times New Roman"/>
        </w:rPr>
        <w:t xml:space="preserve">. There are now myriad other published data showing the exact same thing in other solid tumors as well including lung and prostate, that is, when patients have low volume progressive disease after control of metastatic disease with systemic therapy that SBRT offers a survival benefit. </w:t>
      </w:r>
    </w:p>
    <w:p w:rsidRPr="00306575" w:rsidR="00F3313E" w:rsidP="00F3313E" w:rsidRDefault="00F3313E" w14:paraId="5E494456" w14:textId="7B593DAD">
      <w:pPr>
        <w:rPr>
          <w:rFonts w:ascii="Times New Roman" w:hAnsi="Times New Roman" w:cs="Times New Roman"/>
        </w:rPr>
      </w:pPr>
      <w:r w:rsidRPr="17DA51C8" w:rsidR="00F3313E">
        <w:rPr>
          <w:rFonts w:ascii="Times New Roman" w:hAnsi="Times New Roman" w:cs="Times New Roman"/>
        </w:rPr>
        <w:t xml:space="preserve">There were </w:t>
      </w:r>
      <w:r w:rsidRPr="17DA51C8" w:rsidR="00306575">
        <w:rPr>
          <w:rFonts w:ascii="Times New Roman" w:hAnsi="Times New Roman" w:cs="Times New Roman"/>
        </w:rPr>
        <w:t>several</w:t>
      </w:r>
      <w:r w:rsidRPr="17DA51C8" w:rsidR="00F3313E">
        <w:rPr>
          <w:rFonts w:ascii="Times New Roman" w:hAnsi="Times New Roman" w:cs="Times New Roman"/>
        </w:rPr>
        <w:t xml:space="preserve"> problems with the peer to peer performed by Dr. </w:t>
      </w:r>
      <w:r w:rsidRPr="17DA51C8" w:rsidR="00944FD5">
        <w:rPr>
          <w:rFonts w:ascii="Times New Roman" w:hAnsi="Times New Roman" w:cs="Times New Roman"/>
        </w:rPr>
        <w:t>XXXX</w:t>
      </w:r>
      <w:r w:rsidRPr="17DA51C8" w:rsidR="00F3313E">
        <w:rPr>
          <w:rFonts w:ascii="Times New Roman" w:hAnsi="Times New Roman" w:cs="Times New Roman"/>
        </w:rPr>
        <w:t xml:space="preserve"> of </w:t>
      </w:r>
      <w:r w:rsidRPr="17DA51C8" w:rsidR="009E1237">
        <w:rPr>
          <w:rFonts w:ascii="Times New Roman" w:hAnsi="Times New Roman" w:cs="Times New Roman"/>
          <w:b w:val="1"/>
          <w:bCs w:val="1"/>
        </w:rPr>
        <w:t xml:space="preserve">(insert ROBM, if applicable) </w:t>
      </w:r>
      <w:r w:rsidRPr="17DA51C8" w:rsidR="00F3313E">
        <w:rPr>
          <w:rFonts w:ascii="Times New Roman" w:hAnsi="Times New Roman" w:cs="Times New Roman"/>
        </w:rPr>
        <w:t xml:space="preserve">on behalf of </w:t>
      </w:r>
      <w:r w:rsidRPr="17DA51C8" w:rsidR="009E1237">
        <w:rPr>
          <w:rFonts w:ascii="Times New Roman" w:hAnsi="Times New Roman" w:cs="Times New Roman"/>
        </w:rPr>
        <w:t xml:space="preserve">XXXX </w:t>
      </w:r>
      <w:r w:rsidRPr="17DA51C8" w:rsidR="009E1237">
        <w:rPr>
          <w:rFonts w:ascii="Times New Roman" w:hAnsi="Times New Roman" w:cs="Times New Roman"/>
          <w:b w:val="1"/>
          <w:bCs w:val="1"/>
        </w:rPr>
        <w:t>(insert payer)</w:t>
      </w:r>
      <w:r w:rsidRPr="17DA51C8" w:rsidR="009E1237">
        <w:rPr>
          <w:rFonts w:ascii="Times New Roman" w:hAnsi="Times New Roman" w:cs="Times New Roman"/>
        </w:rPr>
        <w:t xml:space="preserve"> </w:t>
      </w:r>
      <w:r w:rsidRPr="17DA51C8" w:rsidR="00F3313E">
        <w:rPr>
          <w:rFonts w:ascii="Times New Roman" w:hAnsi="Times New Roman" w:cs="Times New Roman"/>
        </w:rPr>
        <w:t xml:space="preserve">all of which easily rise to </w:t>
      </w:r>
      <w:r w:rsidRPr="17DA51C8" w:rsidR="5BCCC1FC">
        <w:rPr>
          <w:rFonts w:ascii="Times New Roman" w:hAnsi="Times New Roman" w:cs="Times New Roman"/>
        </w:rPr>
        <w:t xml:space="preserve">the </w:t>
      </w:r>
      <w:r w:rsidRPr="17DA51C8" w:rsidR="00F3313E">
        <w:rPr>
          <w:rFonts w:ascii="Times New Roman" w:hAnsi="Times New Roman" w:cs="Times New Roman"/>
        </w:rPr>
        <w:t xml:space="preserve">level of </w:t>
      </w:r>
      <w:r w:rsidRPr="17DA51C8" w:rsidR="00F3313E">
        <w:rPr>
          <w:rFonts w:ascii="Times New Roman" w:hAnsi="Times New Roman" w:cs="Times New Roman"/>
        </w:rPr>
        <w:t>necessitating</w:t>
      </w:r>
      <w:r w:rsidRPr="17DA51C8" w:rsidR="00F3313E">
        <w:rPr>
          <w:rFonts w:ascii="Times New Roman" w:hAnsi="Times New Roman" w:cs="Times New Roman"/>
        </w:rPr>
        <w:t xml:space="preserve"> a formal complaint with both National Committee for Quality Assurance (NCQA) and with the </w:t>
      </w:r>
      <w:r w:rsidRPr="17DA51C8" w:rsidR="009E1237">
        <w:rPr>
          <w:rFonts w:ascii="Times New Roman" w:hAnsi="Times New Roman" w:cs="Times New Roman"/>
        </w:rPr>
        <w:t xml:space="preserve">XXX </w:t>
      </w:r>
      <w:r w:rsidRPr="17DA51C8" w:rsidR="009E1237">
        <w:rPr>
          <w:rFonts w:ascii="Times New Roman" w:hAnsi="Times New Roman" w:cs="Times New Roman"/>
          <w:b w:val="1"/>
          <w:bCs w:val="1"/>
        </w:rPr>
        <w:t xml:space="preserve">(insert state) </w:t>
      </w:r>
      <w:r w:rsidRPr="17DA51C8" w:rsidR="00F3313E">
        <w:rPr>
          <w:rFonts w:ascii="Times New Roman" w:hAnsi="Times New Roman" w:cs="Times New Roman"/>
        </w:rPr>
        <w:t xml:space="preserve">Department of Insurance. </w:t>
      </w:r>
      <w:r w:rsidRPr="17DA51C8" w:rsidR="00306575">
        <w:rPr>
          <w:rFonts w:ascii="Times New Roman" w:hAnsi="Times New Roman" w:cs="Times New Roman"/>
        </w:rPr>
        <w:t>First</w:t>
      </w:r>
      <w:r w:rsidRPr="17DA51C8" w:rsidR="00F3313E">
        <w:rPr>
          <w:rFonts w:ascii="Times New Roman" w:hAnsi="Times New Roman" w:cs="Times New Roman"/>
        </w:rPr>
        <w:t xml:space="preserve">, it was </w:t>
      </w:r>
      <w:r w:rsidRPr="17DA51C8" w:rsidR="00F3313E">
        <w:rPr>
          <w:rFonts w:ascii="Times New Roman" w:hAnsi="Times New Roman" w:cs="Times New Roman"/>
        </w:rPr>
        <w:t>evident</w:t>
      </w:r>
      <w:r w:rsidRPr="17DA51C8" w:rsidR="00F3313E">
        <w:rPr>
          <w:rFonts w:ascii="Times New Roman" w:hAnsi="Times New Roman" w:cs="Times New Roman"/>
        </w:rPr>
        <w:t xml:space="preserve"> that the above data have not been incorporated into the </w:t>
      </w:r>
      <w:r w:rsidRPr="17DA51C8" w:rsidR="009E1237">
        <w:rPr>
          <w:rFonts w:ascii="Times New Roman" w:hAnsi="Times New Roman" w:cs="Times New Roman"/>
          <w:b w:val="1"/>
          <w:bCs w:val="1"/>
        </w:rPr>
        <w:t>(insert payer)</w:t>
      </w:r>
      <w:r w:rsidRPr="17DA51C8" w:rsidR="00F3313E">
        <w:rPr>
          <w:rFonts w:ascii="Times New Roman" w:hAnsi="Times New Roman" w:cs="Times New Roman"/>
        </w:rPr>
        <w:t xml:space="preserve"> SBRT coverage policy despite the documented survival advantage it offers. Furthermore, the reviewer seemed to focus solely on a detail </w:t>
      </w:r>
      <w:r w:rsidRPr="17DA51C8" w:rsidR="00F3313E">
        <w:rPr>
          <w:rFonts w:ascii="Times New Roman" w:hAnsi="Times New Roman" w:cs="Times New Roman"/>
        </w:rPr>
        <w:t>regarding</w:t>
      </w:r>
      <w:r w:rsidRPr="17DA51C8" w:rsidR="00F3313E">
        <w:rPr>
          <w:rFonts w:ascii="Times New Roman" w:hAnsi="Times New Roman" w:cs="Times New Roman"/>
        </w:rPr>
        <w:t xml:space="preserve"> the timing of the appearance of metastatic disease in one location or another which current, best data on the question make clear is </w:t>
      </w:r>
      <w:r w:rsidRPr="17DA51C8" w:rsidR="004C2FF2">
        <w:rPr>
          <w:rFonts w:ascii="Times New Roman" w:hAnsi="Times New Roman" w:cs="Times New Roman"/>
          <w:u w:val="single"/>
        </w:rPr>
        <w:t>NOT</w:t>
      </w:r>
      <w:r w:rsidRPr="17DA51C8" w:rsidR="00F3313E">
        <w:rPr>
          <w:rFonts w:ascii="Times New Roman" w:hAnsi="Times New Roman" w:cs="Times New Roman"/>
        </w:rPr>
        <w:t xml:space="preserve"> a relevant consideration to the survival benefit offered by SBRT in this setting. Thirdly,</w:t>
      </w:r>
      <w:r w:rsidRPr="17DA51C8" w:rsidR="140B10CA">
        <w:rPr>
          <w:rFonts w:ascii="Times New Roman" w:hAnsi="Times New Roman" w:cs="Times New Roman"/>
        </w:rPr>
        <w:t xml:space="preserve"> and</w:t>
      </w:r>
      <w:r w:rsidRPr="17DA51C8" w:rsidR="004316CD">
        <w:rPr>
          <w:rFonts w:ascii="Times New Roman" w:hAnsi="Times New Roman" w:cs="Times New Roman"/>
        </w:rPr>
        <w:t xml:space="preserve"> m</w:t>
      </w:r>
      <w:r w:rsidRPr="17DA51C8" w:rsidR="00F3313E">
        <w:rPr>
          <w:rFonts w:ascii="Times New Roman" w:hAnsi="Times New Roman" w:cs="Times New Roman"/>
        </w:rPr>
        <w:t xml:space="preserve">ost concerning, he </w:t>
      </w:r>
      <w:r w:rsidRPr="17DA51C8" w:rsidR="00846D4A">
        <w:rPr>
          <w:rFonts w:ascii="Times New Roman" w:hAnsi="Times New Roman" w:cs="Times New Roman"/>
        </w:rPr>
        <w:t>stated</w:t>
      </w:r>
      <w:r w:rsidRPr="17DA51C8" w:rsidR="00F3313E">
        <w:rPr>
          <w:rFonts w:ascii="Times New Roman" w:hAnsi="Times New Roman" w:cs="Times New Roman"/>
        </w:rPr>
        <w:t xml:space="preserve"> </w:t>
      </w:r>
      <w:r w:rsidRPr="17DA51C8" w:rsidR="00846D4A">
        <w:rPr>
          <w:rFonts w:ascii="Times New Roman" w:hAnsi="Times New Roman" w:cs="Times New Roman"/>
        </w:rPr>
        <w:t>he would</w:t>
      </w:r>
      <w:r w:rsidRPr="17DA51C8" w:rsidR="00F3313E">
        <w:rPr>
          <w:rFonts w:ascii="Times New Roman" w:hAnsi="Times New Roman" w:cs="Times New Roman"/>
        </w:rPr>
        <w:t xml:space="preserve"> </w:t>
      </w:r>
      <w:r w:rsidRPr="17DA51C8" w:rsidR="00F3313E">
        <w:rPr>
          <w:rFonts w:ascii="Times New Roman" w:hAnsi="Times New Roman" w:cs="Times New Roman"/>
        </w:rPr>
        <w:t>approve</w:t>
      </w:r>
      <w:r w:rsidRPr="17DA51C8" w:rsidR="00F3313E">
        <w:rPr>
          <w:rFonts w:ascii="Times New Roman" w:hAnsi="Times New Roman" w:cs="Times New Roman"/>
        </w:rPr>
        <w:t xml:space="preserve"> either IMRT or 3</w:t>
      </w:r>
      <w:r w:rsidRPr="17DA51C8" w:rsidR="129FA938">
        <w:rPr>
          <w:rFonts w:ascii="Times New Roman" w:hAnsi="Times New Roman" w:cs="Times New Roman"/>
        </w:rPr>
        <w:t>-</w:t>
      </w:r>
      <w:r w:rsidRPr="17DA51C8" w:rsidR="00F3313E">
        <w:rPr>
          <w:rFonts w:ascii="Times New Roman" w:hAnsi="Times New Roman" w:cs="Times New Roman"/>
        </w:rPr>
        <w:t>D</w:t>
      </w:r>
      <w:r w:rsidRPr="17DA51C8" w:rsidR="129FA938">
        <w:rPr>
          <w:rFonts w:ascii="Times New Roman" w:hAnsi="Times New Roman" w:cs="Times New Roman"/>
        </w:rPr>
        <w:t xml:space="preserve"> </w:t>
      </w:r>
      <w:r w:rsidRPr="17DA51C8" w:rsidR="00F3313E">
        <w:rPr>
          <w:rFonts w:ascii="Times New Roman" w:hAnsi="Times New Roman" w:cs="Times New Roman"/>
        </w:rPr>
        <w:t>CRT which are clearly inferior in this setting compared to an ablative approach (</w:t>
      </w:r>
      <w:r w:rsidRPr="17DA51C8" w:rsidR="00F3313E">
        <w:rPr>
          <w:rFonts w:ascii="Times New Roman" w:hAnsi="Times New Roman" w:cs="Times New Roman"/>
        </w:rPr>
        <w:t>e.g.</w:t>
      </w:r>
      <w:r w:rsidRPr="17DA51C8" w:rsidR="730CDF8F">
        <w:rPr>
          <w:rFonts w:ascii="Times New Roman" w:hAnsi="Times New Roman" w:cs="Times New Roman"/>
        </w:rPr>
        <w:t>,</w:t>
      </w:r>
      <w:r w:rsidRPr="17DA51C8" w:rsidR="00F3313E">
        <w:rPr>
          <w:rFonts w:ascii="Times New Roman" w:hAnsi="Times New Roman" w:cs="Times New Roman"/>
        </w:rPr>
        <w:t xml:space="preserve"> SBRT). In addition, if we were to proceed as your reviewer suggested, that is, if we were to treat </w:t>
      </w:r>
      <w:r w:rsidRPr="17DA51C8" w:rsidR="004316CD">
        <w:rPr>
          <w:rFonts w:ascii="Times New Roman" w:hAnsi="Times New Roman" w:cs="Times New Roman"/>
        </w:rPr>
        <w:t>this target</w:t>
      </w:r>
      <w:r w:rsidRPr="17DA51C8" w:rsidR="00F3313E">
        <w:rPr>
          <w:rFonts w:ascii="Times New Roman" w:hAnsi="Times New Roman" w:cs="Times New Roman"/>
        </w:rPr>
        <w:t xml:space="preserve"> with some other radiotherapy technique and then when that technique fails, use SBRT, we would be putting the patient at VERY significant risk of </w:t>
      </w:r>
      <w:r w:rsidRPr="17DA51C8" w:rsidR="004316CD">
        <w:rPr>
          <w:rFonts w:ascii="Times New Roman" w:hAnsi="Times New Roman" w:cs="Times New Roman"/>
        </w:rPr>
        <w:t xml:space="preserve">spinal cord </w:t>
      </w:r>
      <w:r w:rsidRPr="17DA51C8" w:rsidR="00F3313E">
        <w:rPr>
          <w:rFonts w:ascii="Times New Roman" w:hAnsi="Times New Roman" w:cs="Times New Roman"/>
        </w:rPr>
        <w:t xml:space="preserve">toxicity for which you will have significantly more exposure than that associated with the cost of SBRT. </w:t>
      </w:r>
    </w:p>
    <w:p w:rsidRPr="00306575" w:rsidR="00F3313E" w:rsidP="00F3313E" w:rsidRDefault="00F3313E" w14:paraId="3BCF8084" w14:textId="138DDBAC">
      <w:pPr>
        <w:rPr>
          <w:rFonts w:ascii="Times New Roman" w:hAnsi="Times New Roman" w:cs="Times New Roman"/>
        </w:rPr>
      </w:pPr>
      <w:r w:rsidRPr="00306575">
        <w:rPr>
          <w:rFonts w:ascii="Times New Roman" w:hAnsi="Times New Roman" w:cs="Times New Roman"/>
        </w:rPr>
        <w:t xml:space="preserve">In summary, </w:t>
      </w:r>
      <w:r w:rsidR="009E1237">
        <w:rPr>
          <w:rFonts w:ascii="Times New Roman" w:hAnsi="Times New Roman" w:cs="Times New Roman"/>
        </w:rPr>
        <w:t>this</w:t>
      </w:r>
      <w:r w:rsidRPr="00306575">
        <w:rPr>
          <w:rFonts w:ascii="Times New Roman" w:hAnsi="Times New Roman" w:cs="Times New Roman"/>
        </w:rPr>
        <w:t xml:space="preserve"> denial on behalf of </w:t>
      </w:r>
      <w:r w:rsidR="009E1237">
        <w:rPr>
          <w:rFonts w:ascii="Times New Roman" w:hAnsi="Times New Roman" w:cs="Times New Roman"/>
          <w:b/>
          <w:bCs/>
        </w:rPr>
        <w:t>(insert payer)</w:t>
      </w:r>
      <w:r w:rsidRPr="00306575">
        <w:rPr>
          <w:rFonts w:ascii="Times New Roman" w:hAnsi="Times New Roman" w:cs="Times New Roman"/>
        </w:rPr>
        <w:t xml:space="preserve"> of </w:t>
      </w:r>
      <w:r w:rsidR="004C2FF2">
        <w:rPr>
          <w:rFonts w:ascii="Times New Roman" w:hAnsi="Times New Roman" w:cs="Times New Roman"/>
        </w:rPr>
        <w:t>the recommended</w:t>
      </w:r>
      <w:r w:rsidRPr="00306575">
        <w:rPr>
          <w:rFonts w:ascii="Times New Roman" w:hAnsi="Times New Roman" w:cs="Times New Roman"/>
        </w:rPr>
        <w:t xml:space="preserve"> therapy is highly inappropriate and entirely unacceptable as it directly puts the patient at risk. If this location of disease is allowed to grow and metastasize further because </w:t>
      </w:r>
      <w:r w:rsidR="009E1237">
        <w:rPr>
          <w:rFonts w:ascii="Times New Roman" w:hAnsi="Times New Roman" w:cs="Times New Roman"/>
          <w:b/>
          <w:bCs/>
        </w:rPr>
        <w:t>(insert payer)</w:t>
      </w:r>
      <w:r w:rsidRPr="00306575">
        <w:rPr>
          <w:rFonts w:ascii="Times New Roman" w:hAnsi="Times New Roman" w:cs="Times New Roman"/>
        </w:rPr>
        <w:t xml:space="preserve"> did not allow us to ablate it with SBRT, I will ensure that </w:t>
      </w:r>
      <w:r w:rsidR="009E1237">
        <w:rPr>
          <w:rFonts w:ascii="Times New Roman" w:hAnsi="Times New Roman" w:cs="Times New Roman"/>
          <w:b/>
          <w:bCs/>
        </w:rPr>
        <w:t>(insert payer)</w:t>
      </w:r>
      <w:r w:rsidRPr="00306575">
        <w:rPr>
          <w:rFonts w:ascii="Times New Roman" w:hAnsi="Times New Roman" w:cs="Times New Roman"/>
        </w:rPr>
        <w:t xml:space="preserve"> is held directly responsible.</w:t>
      </w:r>
    </w:p>
    <w:p w:rsidR="00306575" w:rsidP="00F3313E" w:rsidRDefault="00306575" w14:paraId="7723AE99" w14:textId="14BB0FA8">
      <w:pPr>
        <w:rPr>
          <w:rFonts w:ascii="Times New Roman" w:hAnsi="Times New Roman" w:cs="Times New Roman"/>
        </w:rPr>
      </w:pPr>
    </w:p>
    <w:p w:rsidRPr="00306575" w:rsidR="00306575" w:rsidP="00F3313E" w:rsidRDefault="00306575" w14:paraId="10CE350E" w14:textId="77777777">
      <w:pPr>
        <w:rPr>
          <w:rFonts w:ascii="Times New Roman" w:hAnsi="Times New Roman" w:cs="Times New Roman"/>
        </w:rPr>
      </w:pPr>
    </w:p>
    <w:p w:rsidRPr="00306575" w:rsidR="00306575" w:rsidP="00306575" w:rsidRDefault="00306575" w14:paraId="7E394649" w14:textId="1F337924">
      <w:pPr>
        <w:ind w:firstLine="720"/>
        <w:rPr>
          <w:rFonts w:ascii="Times New Roman" w:hAnsi="Times New Roman" w:cs="Times New Roman"/>
        </w:rPr>
      </w:pPr>
      <w:r w:rsidRPr="00306575">
        <w:rPr>
          <w:rFonts w:ascii="Times New Roman" w:hAnsi="Times New Roman" w:cs="Times New Roman"/>
        </w:rPr>
        <w:t>Page 2</w:t>
      </w:r>
    </w:p>
    <w:p w:rsidRPr="00306575" w:rsidR="00F3313E" w:rsidP="00F3313E" w:rsidRDefault="00F3313E" w14:paraId="228229A9" w14:textId="7E50A90C">
      <w:pPr>
        <w:rPr>
          <w:rFonts w:ascii="Times New Roman" w:hAnsi="Times New Roman" w:cs="Times New Roman"/>
        </w:rPr>
      </w:pPr>
      <w:r w:rsidRPr="17DA51C8" w:rsidR="00F3313E">
        <w:rPr>
          <w:rFonts w:ascii="Times New Roman" w:hAnsi="Times New Roman" w:cs="Times New Roman"/>
        </w:rPr>
        <w:t xml:space="preserve">Given the above, we will </w:t>
      </w:r>
      <w:r w:rsidRPr="17DA51C8" w:rsidR="00F3313E">
        <w:rPr>
          <w:rFonts w:ascii="Times New Roman" w:hAnsi="Times New Roman" w:cs="Times New Roman"/>
        </w:rPr>
        <w:t>proceed</w:t>
      </w:r>
      <w:r w:rsidRPr="17DA51C8" w:rsidR="00F3313E">
        <w:rPr>
          <w:rFonts w:ascii="Times New Roman" w:hAnsi="Times New Roman" w:cs="Times New Roman"/>
        </w:rPr>
        <w:t xml:space="preserve"> with SBRT as outlined above and </w:t>
      </w:r>
      <w:r w:rsidRPr="17DA51C8" w:rsidR="009E1237">
        <w:rPr>
          <w:rFonts w:ascii="Times New Roman" w:hAnsi="Times New Roman" w:cs="Times New Roman"/>
        </w:rPr>
        <w:t>XXXX</w:t>
      </w:r>
      <w:r w:rsidRPr="17DA51C8" w:rsidR="00F3313E">
        <w:rPr>
          <w:rFonts w:ascii="Times New Roman" w:hAnsi="Times New Roman" w:cs="Times New Roman"/>
        </w:rPr>
        <w:t xml:space="preserve"> will approve it either after this appeal or later</w:t>
      </w:r>
      <w:r w:rsidRPr="17DA51C8" w:rsidR="00F3313E">
        <w:rPr>
          <w:rFonts w:ascii="Times New Roman" w:hAnsi="Times New Roman" w:cs="Times New Roman"/>
        </w:rPr>
        <w:t xml:space="preserve">. </w:t>
      </w:r>
      <w:r w:rsidRPr="17DA51C8" w:rsidR="00F3313E">
        <w:rPr>
          <w:rFonts w:ascii="Times New Roman" w:hAnsi="Times New Roman" w:cs="Times New Roman"/>
        </w:rPr>
        <w:t xml:space="preserve">It is </w:t>
      </w:r>
      <w:r w:rsidRPr="17DA51C8" w:rsidR="009E1237">
        <w:rPr>
          <w:rFonts w:ascii="Times New Roman" w:hAnsi="Times New Roman" w:cs="Times New Roman"/>
        </w:rPr>
        <w:t>XXXX</w:t>
      </w:r>
      <w:r w:rsidRPr="17DA51C8" w:rsidR="00F3313E">
        <w:rPr>
          <w:rFonts w:ascii="Times New Roman" w:hAnsi="Times New Roman" w:cs="Times New Roman"/>
        </w:rPr>
        <w:t xml:space="preserve"> choice how long the process will take</w:t>
      </w:r>
      <w:r w:rsidRPr="17DA51C8" w:rsidR="00F3313E">
        <w:rPr>
          <w:rFonts w:ascii="Times New Roman" w:hAnsi="Times New Roman" w:cs="Times New Roman"/>
        </w:rPr>
        <w:t xml:space="preserve">. </w:t>
      </w:r>
      <w:r w:rsidRPr="17DA51C8" w:rsidR="00F3313E">
        <w:rPr>
          <w:rFonts w:ascii="Times New Roman" w:hAnsi="Times New Roman" w:cs="Times New Roman"/>
        </w:rPr>
        <w:t xml:space="preserve">I am prepared to file complaint </w:t>
      </w:r>
      <w:r w:rsidRPr="17DA51C8" w:rsidR="00F3313E">
        <w:rPr>
          <w:rFonts w:ascii="Times New Roman" w:hAnsi="Times New Roman" w:cs="Times New Roman"/>
        </w:rPr>
        <w:t xml:space="preserve">against </w:t>
      </w:r>
      <w:r w:rsidRPr="17DA51C8" w:rsidR="009E1237">
        <w:rPr>
          <w:rFonts w:ascii="Times New Roman" w:hAnsi="Times New Roman" w:cs="Times New Roman"/>
        </w:rPr>
        <w:t>XXX</w:t>
      </w:r>
      <w:r w:rsidRPr="17DA51C8" w:rsidR="00F3313E">
        <w:rPr>
          <w:rFonts w:ascii="Times New Roman" w:hAnsi="Times New Roman" w:cs="Times New Roman"/>
        </w:rPr>
        <w:t xml:space="preserve"> with the Department of Insurance in the State of </w:t>
      </w:r>
      <w:r w:rsidRPr="17DA51C8" w:rsidR="009E1237">
        <w:rPr>
          <w:rFonts w:ascii="Times New Roman" w:hAnsi="Times New Roman" w:cs="Times New Roman"/>
        </w:rPr>
        <w:t>XXXX</w:t>
      </w:r>
      <w:r w:rsidRPr="17DA51C8" w:rsidR="06B905B2">
        <w:rPr>
          <w:rFonts w:ascii="Times New Roman" w:hAnsi="Times New Roman" w:cs="Times New Roman"/>
        </w:rPr>
        <w:t>,</w:t>
      </w:r>
      <w:r w:rsidRPr="17DA51C8" w:rsidR="00F3313E">
        <w:rPr>
          <w:rFonts w:ascii="Times New Roman" w:hAnsi="Times New Roman" w:cs="Times New Roman"/>
        </w:rPr>
        <w:t xml:space="preserve"> which has direct </w:t>
      </w:r>
      <w:r w:rsidRPr="17DA51C8" w:rsidR="00F3313E">
        <w:rPr>
          <w:rFonts w:ascii="Times New Roman" w:hAnsi="Times New Roman" w:cs="Times New Roman"/>
        </w:rPr>
        <w:t>jurisdiction</w:t>
      </w:r>
      <w:r w:rsidRPr="17DA51C8" w:rsidR="00F3313E">
        <w:rPr>
          <w:rFonts w:ascii="Times New Roman" w:hAnsi="Times New Roman" w:cs="Times New Roman"/>
        </w:rPr>
        <w:t xml:space="preserve"> over </w:t>
      </w:r>
      <w:r w:rsidRPr="17DA51C8" w:rsidR="009E1237">
        <w:rPr>
          <w:rFonts w:ascii="Times New Roman" w:hAnsi="Times New Roman" w:cs="Times New Roman"/>
        </w:rPr>
        <w:t>XXX</w:t>
      </w:r>
      <w:r w:rsidRPr="17DA51C8" w:rsidR="00F3313E">
        <w:rPr>
          <w:rFonts w:ascii="Times New Roman" w:hAnsi="Times New Roman" w:cs="Times New Roman"/>
        </w:rPr>
        <w:t xml:space="preserve"> privilege to </w:t>
      </w:r>
      <w:r w:rsidRPr="17DA51C8" w:rsidR="004316CD">
        <w:rPr>
          <w:rFonts w:ascii="Times New Roman" w:hAnsi="Times New Roman" w:cs="Times New Roman"/>
        </w:rPr>
        <w:t>operate</w:t>
      </w:r>
      <w:r w:rsidRPr="17DA51C8" w:rsidR="004316CD">
        <w:rPr>
          <w:rFonts w:ascii="Times New Roman" w:hAnsi="Times New Roman" w:cs="Times New Roman"/>
        </w:rPr>
        <w:t xml:space="preserve"> </w:t>
      </w:r>
      <w:r w:rsidRPr="17DA51C8" w:rsidR="00F3313E">
        <w:rPr>
          <w:rFonts w:ascii="Times New Roman" w:hAnsi="Times New Roman" w:cs="Times New Roman"/>
        </w:rPr>
        <w:t xml:space="preserve">in this state and with the NCQA (and/or Utilization Review Accreditation Commission, as </w:t>
      </w:r>
      <w:r w:rsidRPr="17DA51C8" w:rsidR="00F3313E">
        <w:rPr>
          <w:rFonts w:ascii="Times New Roman" w:hAnsi="Times New Roman" w:cs="Times New Roman"/>
        </w:rPr>
        <w:t>appropriate)</w:t>
      </w:r>
      <w:r w:rsidRPr="17DA51C8" w:rsidR="00F3313E">
        <w:rPr>
          <w:rFonts w:ascii="Times New Roman" w:hAnsi="Times New Roman" w:cs="Times New Roman"/>
        </w:rPr>
        <w:t xml:space="preserve"> given the arbitrary nature of your radiation oncology case review process </w:t>
      </w:r>
      <w:r w:rsidRPr="17DA51C8" w:rsidR="00F3313E">
        <w:rPr>
          <w:rFonts w:ascii="Times New Roman" w:hAnsi="Times New Roman" w:cs="Times New Roman"/>
        </w:rPr>
        <w:t>demonstrated</w:t>
      </w:r>
      <w:r w:rsidRPr="17DA51C8" w:rsidR="00F3313E">
        <w:rPr>
          <w:rFonts w:ascii="Times New Roman" w:hAnsi="Times New Roman" w:cs="Times New Roman"/>
        </w:rPr>
        <w:t xml:space="preserve"> in the above referenced case. </w:t>
      </w:r>
    </w:p>
    <w:p w:rsidRPr="00306575" w:rsidR="00F3313E" w:rsidP="00F3313E" w:rsidRDefault="00F3313E" w14:paraId="76850CD6" w14:textId="32E9D7B5">
      <w:pPr>
        <w:rPr>
          <w:rFonts w:ascii="Times New Roman" w:hAnsi="Times New Roman" w:cs="Times New Roman"/>
        </w:rPr>
      </w:pPr>
      <w:r w:rsidRPr="00306575">
        <w:rPr>
          <w:rFonts w:ascii="Times New Roman" w:hAnsi="Times New Roman" w:cs="Times New Roman"/>
        </w:rPr>
        <w:t xml:space="preserve">I have </w:t>
      </w:r>
      <w:r w:rsidRPr="00306575" w:rsidR="004316CD">
        <w:rPr>
          <w:rFonts w:ascii="Times New Roman" w:hAnsi="Times New Roman" w:cs="Times New Roman"/>
        </w:rPr>
        <w:t>interacted</w:t>
      </w:r>
      <w:r w:rsidRPr="00306575">
        <w:rPr>
          <w:rFonts w:ascii="Times New Roman" w:hAnsi="Times New Roman" w:cs="Times New Roman"/>
        </w:rPr>
        <w:t xml:space="preserve"> with </w:t>
      </w:r>
      <w:proofErr w:type="gramStart"/>
      <w:r w:rsidRPr="00306575">
        <w:rPr>
          <w:rFonts w:ascii="Times New Roman" w:hAnsi="Times New Roman" w:cs="Times New Roman"/>
        </w:rPr>
        <w:t>both of these</w:t>
      </w:r>
      <w:proofErr w:type="gramEnd"/>
      <w:r w:rsidRPr="00306575">
        <w:rPr>
          <w:rFonts w:ascii="Times New Roman" w:hAnsi="Times New Roman" w:cs="Times New Roman"/>
        </w:rPr>
        <w:t xml:space="preserve"> entities on dozens of cases of the denial of cancer therapies with established survival benefits and I have advised the state on determinations regarding the cases of </w:t>
      </w:r>
      <w:r w:rsidRPr="00306575" w:rsidR="00306575">
        <w:rPr>
          <w:rFonts w:ascii="Times New Roman" w:hAnsi="Times New Roman" w:cs="Times New Roman"/>
        </w:rPr>
        <w:t>others,</w:t>
      </w:r>
      <w:r w:rsidRPr="00306575">
        <w:rPr>
          <w:rFonts w:ascii="Times New Roman" w:hAnsi="Times New Roman" w:cs="Times New Roman"/>
        </w:rPr>
        <w:t xml:space="preserve"> and I can assure that both entities, but especially the Department of Insurance in this state, take a particular dim view of commercial pay</w:t>
      </w:r>
      <w:r w:rsidR="004C2FF2">
        <w:rPr>
          <w:rFonts w:ascii="Times New Roman" w:hAnsi="Times New Roman" w:cs="Times New Roman"/>
        </w:rPr>
        <w:t>o</w:t>
      </w:r>
      <w:r w:rsidRPr="00306575">
        <w:rPr>
          <w:rFonts w:ascii="Times New Roman" w:hAnsi="Times New Roman" w:cs="Times New Roman"/>
        </w:rPr>
        <w:t xml:space="preserve">rs withholding cancer therapies with established overall survival benefits for spurious and/or arbitrary reasons. Furthermore, the Department of Insurance in this state has assumed a more </w:t>
      </w:r>
      <w:r w:rsidR="004C2FF2">
        <w:rPr>
          <w:rFonts w:ascii="Times New Roman" w:hAnsi="Times New Roman" w:cs="Times New Roman"/>
        </w:rPr>
        <w:t>active</w:t>
      </w:r>
      <w:r w:rsidRPr="00306575">
        <w:rPr>
          <w:rFonts w:ascii="Times New Roman" w:hAnsi="Times New Roman" w:cs="Times New Roman"/>
        </w:rPr>
        <w:t xml:space="preserve"> role in dealing with payers who deny these services in response to my council and that of other oncologists. </w:t>
      </w:r>
    </w:p>
    <w:p w:rsidRPr="00306575" w:rsidR="00F3313E" w:rsidP="00F3313E" w:rsidRDefault="00F3313E" w14:paraId="694A62C7" w14:textId="51882FB9">
      <w:pPr>
        <w:rPr>
          <w:rFonts w:ascii="Times New Roman" w:hAnsi="Times New Roman" w:cs="Times New Roman"/>
        </w:rPr>
      </w:pPr>
      <w:r w:rsidRPr="17DA51C8" w:rsidR="00F3313E">
        <w:rPr>
          <w:rFonts w:ascii="Times New Roman" w:hAnsi="Times New Roman" w:cs="Times New Roman"/>
        </w:rPr>
        <w:t xml:space="preserve">A copy of this letter will be placed in the patient’s </w:t>
      </w:r>
      <w:r w:rsidRPr="17DA51C8" w:rsidR="00306575">
        <w:rPr>
          <w:rFonts w:ascii="Times New Roman" w:hAnsi="Times New Roman" w:cs="Times New Roman"/>
        </w:rPr>
        <w:t>medical record</w:t>
      </w:r>
      <w:r w:rsidRPr="17DA51C8" w:rsidR="00F3313E">
        <w:rPr>
          <w:rFonts w:ascii="Times New Roman" w:hAnsi="Times New Roman" w:cs="Times New Roman"/>
        </w:rPr>
        <w:t xml:space="preserve"> and shared directly with </w:t>
      </w:r>
      <w:r w:rsidRPr="17DA51C8" w:rsidR="004316CD">
        <w:rPr>
          <w:rFonts w:ascii="Times New Roman" w:hAnsi="Times New Roman" w:cs="Times New Roman"/>
        </w:rPr>
        <w:t>h</w:t>
      </w:r>
      <w:r w:rsidRPr="17DA51C8" w:rsidR="2AE151BA">
        <w:rPr>
          <w:rFonts w:ascii="Times New Roman" w:hAnsi="Times New Roman" w:cs="Times New Roman"/>
        </w:rPr>
        <w:t>er</w:t>
      </w:r>
      <w:r w:rsidRPr="17DA51C8" w:rsidR="00F3313E">
        <w:rPr>
          <w:rFonts w:ascii="Times New Roman" w:hAnsi="Times New Roman" w:cs="Times New Roman"/>
        </w:rPr>
        <w:t xml:space="preserve">. This letter will be forwarded to the offices of senators </w:t>
      </w:r>
      <w:r w:rsidRPr="17DA51C8" w:rsidR="009E1237">
        <w:rPr>
          <w:rFonts w:ascii="Times New Roman" w:hAnsi="Times New Roman" w:cs="Times New Roman"/>
        </w:rPr>
        <w:t>XXXX</w:t>
      </w:r>
      <w:r w:rsidRPr="17DA51C8" w:rsidR="00F3313E">
        <w:rPr>
          <w:rFonts w:ascii="Times New Roman" w:hAnsi="Times New Roman" w:cs="Times New Roman"/>
        </w:rPr>
        <w:t xml:space="preserve"> as well as that of </w:t>
      </w:r>
      <w:r w:rsidRPr="17DA51C8" w:rsidR="00306575">
        <w:rPr>
          <w:rFonts w:ascii="Times New Roman" w:hAnsi="Times New Roman" w:cs="Times New Roman"/>
        </w:rPr>
        <w:t>Governor</w:t>
      </w:r>
      <w:r w:rsidRPr="17DA51C8" w:rsidR="00F3313E">
        <w:rPr>
          <w:rFonts w:ascii="Times New Roman" w:hAnsi="Times New Roman" w:cs="Times New Roman"/>
        </w:rPr>
        <w:t xml:space="preserve"> </w:t>
      </w:r>
      <w:r w:rsidRPr="17DA51C8" w:rsidR="009E1237">
        <w:rPr>
          <w:rFonts w:ascii="Times New Roman" w:hAnsi="Times New Roman" w:cs="Times New Roman"/>
        </w:rPr>
        <w:t xml:space="preserve">XXXX </w:t>
      </w:r>
      <w:r w:rsidRPr="17DA51C8" w:rsidR="00F3313E">
        <w:rPr>
          <w:rFonts w:ascii="Times New Roman" w:hAnsi="Times New Roman" w:cs="Times New Roman"/>
        </w:rPr>
        <w:t xml:space="preserve">pending the patient’s consent to do so. </w:t>
      </w:r>
    </w:p>
    <w:p w:rsidRPr="00306575" w:rsidR="00F3313E" w:rsidP="00F3313E" w:rsidRDefault="00F3313E" w14:paraId="65BC6201" w14:textId="77777777">
      <w:pPr>
        <w:rPr>
          <w:rFonts w:ascii="Times New Roman" w:hAnsi="Times New Roman" w:cs="Times New Roman"/>
        </w:rPr>
      </w:pPr>
    </w:p>
    <w:p w:rsidRPr="00306575" w:rsidR="00F3313E" w:rsidP="00F3313E" w:rsidRDefault="00F3313E" w14:paraId="0708A7EB" w14:textId="38829009">
      <w:pPr>
        <w:rPr>
          <w:rFonts w:ascii="Times New Roman" w:hAnsi="Times New Roman" w:cs="Times New Roman"/>
        </w:rPr>
      </w:pPr>
      <w:r w:rsidRPr="00306575">
        <w:rPr>
          <w:rFonts w:ascii="Times New Roman" w:hAnsi="Times New Roman" w:cs="Times New Roman"/>
        </w:rPr>
        <w:t xml:space="preserve"> Sincerely</w:t>
      </w:r>
      <w:r w:rsidR="00846D4A">
        <w:rPr>
          <w:rFonts w:ascii="Times New Roman" w:hAnsi="Times New Roman" w:cs="Times New Roman"/>
        </w:rPr>
        <w:t xml:space="preserve"> yours</w:t>
      </w:r>
      <w:r w:rsidRPr="00306575">
        <w:rPr>
          <w:rFonts w:ascii="Times New Roman" w:hAnsi="Times New Roman" w:cs="Times New Roman"/>
        </w:rPr>
        <w:t>,</w:t>
      </w:r>
    </w:p>
    <w:p w:rsidRPr="00306575" w:rsidR="00F3313E" w:rsidP="00F3313E" w:rsidRDefault="00F3313E" w14:paraId="721E96E5" w14:textId="77777777">
      <w:pPr>
        <w:rPr>
          <w:rFonts w:ascii="Times New Roman" w:hAnsi="Times New Roman" w:cs="Times New Roman"/>
        </w:rPr>
      </w:pPr>
    </w:p>
    <w:p w:rsidRPr="00306575" w:rsidR="00F3313E" w:rsidP="00F3313E" w:rsidRDefault="00F3313E" w14:paraId="1A8FB5B2" w14:textId="77777777">
      <w:pPr>
        <w:rPr>
          <w:rFonts w:ascii="Times New Roman" w:hAnsi="Times New Roman" w:cs="Times New Roman"/>
        </w:rPr>
      </w:pPr>
    </w:p>
    <w:p w:rsidRPr="00306575" w:rsidR="00366A1E" w:rsidP="004316CD" w:rsidRDefault="00366A1E" w14:paraId="127AFDC0" w14:textId="6333775E">
      <w:pPr>
        <w:spacing w:after="0" w:line="240" w:lineRule="auto"/>
        <w:rPr>
          <w:rFonts w:ascii="Times New Roman" w:hAnsi="Times New Roman" w:cs="Times New Roman"/>
        </w:rPr>
      </w:pPr>
    </w:p>
    <w:sectPr w:rsidRPr="00306575" w:rsidR="00366A1E" w:rsidSect="00306575">
      <w:pgSz w:w="12240" w:h="15840" w:orient="portrait"/>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609C" w:rsidP="00306575" w:rsidRDefault="003D609C" w14:paraId="7FE96BA9" w14:textId="77777777">
      <w:pPr>
        <w:spacing w:after="0" w:line="240" w:lineRule="auto"/>
      </w:pPr>
      <w:r>
        <w:separator/>
      </w:r>
    </w:p>
  </w:endnote>
  <w:endnote w:type="continuationSeparator" w:id="0">
    <w:p w:rsidR="003D609C" w:rsidP="00306575" w:rsidRDefault="003D609C" w14:paraId="414996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609C" w:rsidP="00306575" w:rsidRDefault="003D609C" w14:paraId="0D2FE7C4" w14:textId="77777777">
      <w:pPr>
        <w:spacing w:after="0" w:line="240" w:lineRule="auto"/>
      </w:pPr>
      <w:r>
        <w:separator/>
      </w:r>
    </w:p>
  </w:footnote>
  <w:footnote w:type="continuationSeparator" w:id="0">
    <w:p w:rsidR="003D609C" w:rsidP="00306575" w:rsidRDefault="003D609C" w14:paraId="4984EAE8"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3E"/>
    <w:rsid w:val="00306575"/>
    <w:rsid w:val="00310306"/>
    <w:rsid w:val="00366A1E"/>
    <w:rsid w:val="003D609C"/>
    <w:rsid w:val="004316CD"/>
    <w:rsid w:val="0043314E"/>
    <w:rsid w:val="004C2FF2"/>
    <w:rsid w:val="00846D4A"/>
    <w:rsid w:val="00944FD5"/>
    <w:rsid w:val="009E1237"/>
    <w:rsid w:val="00E02562"/>
    <w:rsid w:val="00F3313E"/>
    <w:rsid w:val="06B905B2"/>
    <w:rsid w:val="129FA938"/>
    <w:rsid w:val="140B10CA"/>
    <w:rsid w:val="1618D5A7"/>
    <w:rsid w:val="17DA51C8"/>
    <w:rsid w:val="18FA7A40"/>
    <w:rsid w:val="241062BB"/>
    <w:rsid w:val="2AE151BA"/>
    <w:rsid w:val="32718DC7"/>
    <w:rsid w:val="3833A1FD"/>
    <w:rsid w:val="4F3A518A"/>
    <w:rsid w:val="58693DE9"/>
    <w:rsid w:val="5AF65401"/>
    <w:rsid w:val="5B488FDA"/>
    <w:rsid w:val="5BCCC1FC"/>
    <w:rsid w:val="5EC3101E"/>
    <w:rsid w:val="5EEF49B6"/>
    <w:rsid w:val="61FAB0E0"/>
    <w:rsid w:val="62AAABD4"/>
    <w:rsid w:val="63B58BC9"/>
    <w:rsid w:val="704C5A3A"/>
    <w:rsid w:val="72650E32"/>
    <w:rsid w:val="730CDF8F"/>
    <w:rsid w:val="7367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3ADC"/>
  <w15:chartTrackingRefBased/>
  <w15:docId w15:val="{192F2CA8-9944-46F0-8964-E97E9A33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065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306575"/>
  </w:style>
  <w:style w:type="paragraph" w:styleId="Footer">
    <w:name w:val="footer"/>
    <w:basedOn w:val="Normal"/>
    <w:link w:val="FooterChar"/>
    <w:uiPriority w:val="99"/>
    <w:unhideWhenUsed/>
    <w:rsid w:val="003065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customXml" Target="../customXml/item3.xml" Id="rId10" /><Relationship Type="http://schemas.openxmlformats.org/officeDocument/2006/relationships/footnotes" Target="footnote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CBBCE91B2F746A60A637FC75E60D4" ma:contentTypeVersion="16" ma:contentTypeDescription="Create a new document." ma:contentTypeScope="" ma:versionID="687fccdc98549d10a1fef925b7ff59fc">
  <xsd:schema xmlns:xsd="http://www.w3.org/2001/XMLSchema" xmlns:xs="http://www.w3.org/2001/XMLSchema" xmlns:p="http://schemas.microsoft.com/office/2006/metadata/properties" xmlns:ns2="c9226f5d-1c72-4bc5-a8fe-71717eca57f2" xmlns:ns3="579f5eea-5841-42bc-b2cf-22e16a85a1d4" targetNamespace="http://schemas.microsoft.com/office/2006/metadata/properties" ma:root="true" ma:fieldsID="411dbde1a8dcb2f43de440cc3384228a" ns2:_="" ns3:_="">
    <xsd:import namespace="c9226f5d-1c72-4bc5-a8fe-71717eca57f2"/>
    <xsd:import namespace="579f5eea-5841-42bc-b2cf-22e16a85a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26f5d-1c72-4bc5-a8fe-71717eca5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61e26d-7d18-4a9e-9f9c-afcdcfd5d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9f5eea-5841-42bc-b2cf-22e16a85a1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792c8-bb1f-4cb9-8f43-97d65445eda4}" ma:internalName="TaxCatchAll" ma:showField="CatchAllData" ma:web="579f5eea-5841-42bc-b2cf-22e16a85a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9f5eea-5841-42bc-b2cf-22e16a85a1d4" xsi:nil="true"/>
    <lcf76f155ced4ddcb4097134ff3c332f xmlns="c9226f5d-1c72-4bc5-a8fe-71717eca57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99581E-C8CA-4A12-8BFF-E30D9CCD303E}"/>
</file>

<file path=customXml/itemProps2.xml><?xml version="1.0" encoding="utf-8"?>
<ds:datastoreItem xmlns:ds="http://schemas.openxmlformats.org/officeDocument/2006/customXml" ds:itemID="{2AB795C1-9347-42B4-8A18-3BD800E1AB55}"/>
</file>

<file path=customXml/itemProps3.xml><?xml version="1.0" encoding="utf-8"?>
<ds:datastoreItem xmlns:ds="http://schemas.openxmlformats.org/officeDocument/2006/customXml" ds:itemID="{145F0FE8-8521-4DA7-B4AE-3CC925AFD5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Paravati, Anthony (MD)</dc:creator>
  <keywords/>
  <dc:description/>
  <lastModifiedBy>Diane Kean</lastModifiedBy>
  <revision>5</revision>
  <lastPrinted>2022-09-08T18:15:00.0000000Z</lastPrinted>
  <dcterms:created xsi:type="dcterms:W3CDTF">2023-05-22T13:38:00.0000000Z</dcterms:created>
  <dcterms:modified xsi:type="dcterms:W3CDTF">2023-05-24T11:35:58.3377010Z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edTimestamp">
    <vt:lpwstr>09/08/2022</vt:lpwstr>
  </property>
  <property fmtid="{D5CDD505-2E9C-101B-9397-08002B2CF9AE}" pid="3" name="ContentTypeId">
    <vt:lpwstr>0x01010058FCBBCE91B2F746A60A637FC75E60D4</vt:lpwstr>
  </property>
  <property fmtid="{D5CDD505-2E9C-101B-9397-08002B2CF9AE}" pid="4" name="MediaServiceImageTags">
    <vt:lpwstr/>
  </property>
</Properties>
</file>